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Default="00A4790A">
      <w:r w:rsidRPr="00A4790A">
        <w:rPr>
          <w:noProof/>
          <w:lang w:eastAsia="ru-RU"/>
        </w:rPr>
        <w:drawing>
          <wp:inline distT="0" distB="0" distL="0" distR="0">
            <wp:extent cx="1419225" cy="4705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67" cy="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A" w:rsidRPr="00C95399" w:rsidRDefault="00A4790A" w:rsidP="00C95399">
      <w:pPr>
        <w:pStyle w:val="1"/>
        <w:ind w:firstLine="0"/>
        <w:rPr>
          <w:rFonts w:eastAsia="Arial Unicode MS"/>
        </w:rPr>
      </w:pPr>
      <w:r w:rsidRPr="00C95399">
        <w:rPr>
          <w:rFonts w:eastAsia="Arial Unicode MS" w:hint="eastAsia"/>
        </w:rPr>
        <w:t>Тип</w:t>
      </w:r>
      <w:r w:rsidRPr="00C95399">
        <w:rPr>
          <w:rFonts w:eastAsia="Arial Unicode MS"/>
        </w:rPr>
        <w:t xml:space="preserve"> - </w:t>
      </w:r>
      <w:r w:rsidR="003208EA" w:rsidRPr="003208EA">
        <w:rPr>
          <w:rFonts w:eastAsia="Arial Unicode MS"/>
        </w:rPr>
        <w:t>НН №6М</w:t>
      </w:r>
    </w:p>
    <w:p w:rsidR="00490E99" w:rsidRPr="00A4790A" w:rsidRDefault="00A4790A" w:rsidP="00A4790A">
      <w:pPr>
        <w:pStyle w:val="1"/>
        <w:ind w:firstLine="0"/>
      </w:pPr>
      <w:r w:rsidRPr="00A4790A">
        <w:rPr>
          <w:rFonts w:eastAsia="Arial Unicode MS" w:hint="eastAsia"/>
        </w:rPr>
        <w:t>Назначение</w:t>
      </w:r>
      <w:r w:rsidRPr="00A4790A">
        <w:rPr>
          <w:rFonts w:eastAsia="Arial Unicode MS"/>
        </w:rPr>
        <w:t xml:space="preserve">: </w:t>
      </w:r>
      <w:r w:rsidRPr="00A4790A">
        <w:rPr>
          <w:rFonts w:eastAsia="Arial Unicode MS" w:hint="eastAsia"/>
        </w:rPr>
        <w:t>Общепромышленное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99" w:rsidRPr="003208EA" w:rsidTr="00A4790A">
        <w:tc>
          <w:tcPr>
            <w:tcW w:w="3115" w:type="dxa"/>
          </w:tcPr>
          <w:p w:rsidR="00490E99" w:rsidRPr="003208EA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Контур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Горячая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Холодная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hAnsi="Arial" w:cs="Arial"/>
                <w:lang w:val="en-US"/>
              </w:rPr>
              <w:t>Среда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Вода</w:t>
            </w:r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Вода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Расход</w:t>
            </w:r>
            <w:proofErr w:type="spellEnd"/>
            <w:r w:rsidRPr="003208EA">
              <w:rPr>
                <w:rFonts w:ascii="Arial" w:eastAsia="Arial Unicode MS" w:hAnsi="Arial" w:cs="Arial"/>
              </w:rPr>
              <w:t>, т/ч</w:t>
            </w:r>
          </w:p>
        </w:tc>
        <w:tc>
          <w:tcPr>
            <w:tcW w:w="3115" w:type="dxa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1,2</w:t>
            </w:r>
          </w:p>
        </w:tc>
        <w:tc>
          <w:tcPr>
            <w:tcW w:w="3115" w:type="dxa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1,2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на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входе</w:t>
            </w:r>
            <w:proofErr w:type="spellEnd"/>
            <w:r w:rsidRPr="003208EA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95</w:t>
            </w:r>
          </w:p>
        </w:tc>
        <w:tc>
          <w:tcPr>
            <w:tcW w:w="3115" w:type="dxa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6</w:t>
            </w:r>
            <w:r w:rsidR="00490E99" w:rsidRPr="003208EA">
              <w:rPr>
                <w:rFonts w:ascii="Arial" w:hAnsi="Arial" w:cs="Arial"/>
              </w:rPr>
              <w:t>5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на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выходе</w:t>
            </w:r>
            <w:proofErr w:type="spellEnd"/>
            <w:r w:rsidRPr="003208EA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7</w:t>
            </w:r>
            <w:r w:rsidR="00490E99" w:rsidRPr="003208EA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9</w:t>
            </w:r>
            <w:r w:rsidR="00490E99" w:rsidRPr="003208EA">
              <w:rPr>
                <w:rFonts w:ascii="Arial" w:hAnsi="Arial" w:cs="Arial"/>
              </w:rPr>
              <w:t>0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Потери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давления</w:t>
            </w:r>
            <w:proofErr w:type="spellEnd"/>
            <w:r w:rsidRPr="003208EA">
              <w:rPr>
                <w:rFonts w:ascii="Arial" w:eastAsia="Arial Unicode MS" w:hAnsi="Arial" w:cs="Arial"/>
              </w:rPr>
              <w:t>, м.</w:t>
            </w:r>
            <w:proofErr w:type="spellStart"/>
            <w:r w:rsidRPr="003208EA">
              <w:rPr>
                <w:rFonts w:ascii="Arial" w:eastAsia="Arial Unicode MS" w:hAnsi="Arial" w:cs="Arial"/>
              </w:rPr>
              <w:t>вод</w:t>
            </w:r>
            <w:proofErr w:type="spellEnd"/>
            <w:r w:rsidRPr="003208EA">
              <w:rPr>
                <w:rFonts w:ascii="Arial" w:eastAsia="Arial Unicode MS" w:hAnsi="Arial" w:cs="Arial"/>
              </w:rPr>
              <w:t>.</w:t>
            </w:r>
            <w:proofErr w:type="spellStart"/>
            <w:r w:rsidRPr="003208EA">
              <w:rPr>
                <w:rFonts w:ascii="Arial" w:eastAsia="Arial Unicode MS" w:hAnsi="Arial" w:cs="Arial"/>
              </w:rPr>
              <w:t>ст</w:t>
            </w:r>
            <w:proofErr w:type="spellEnd"/>
            <w:r w:rsidRPr="003208EA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1,99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1,77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порту</w:t>
            </w:r>
            <w:proofErr w:type="spellEnd"/>
            <w:r w:rsidRPr="003208EA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0,43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0,42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каналах</w:t>
            </w:r>
            <w:proofErr w:type="spellEnd"/>
            <w:r w:rsidRPr="003208EA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0,1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0,09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Тепловая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нагрузка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ккал</w:t>
            </w:r>
            <w:proofErr w:type="spellEnd"/>
            <w:r w:rsidRPr="003208EA">
              <w:rPr>
                <w:rFonts w:ascii="Arial" w:eastAsia="Arial Unicode MS" w:hAnsi="Arial" w:cs="Arial"/>
              </w:rPr>
              <w:t>/ч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F60A18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30</w:t>
            </w:r>
            <w:r w:rsidR="00490E99" w:rsidRPr="003208EA">
              <w:rPr>
                <w:rFonts w:ascii="Arial" w:hAnsi="Arial" w:cs="Arial"/>
              </w:rPr>
              <w:t xml:space="preserve"> </w:t>
            </w:r>
            <w:r w:rsidRPr="003208EA">
              <w:rPr>
                <w:rFonts w:ascii="Arial" w:hAnsi="Arial" w:cs="Arial"/>
              </w:rPr>
              <w:t>0</w:t>
            </w:r>
            <w:r w:rsidR="00490E99" w:rsidRPr="003208EA">
              <w:rPr>
                <w:rFonts w:ascii="Arial" w:hAnsi="Arial" w:cs="Arial"/>
              </w:rPr>
              <w:t>00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Запас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площади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поверхности</w:t>
            </w:r>
            <w:proofErr w:type="spellEnd"/>
            <w:r w:rsidRPr="003208EA">
              <w:rPr>
                <w:rFonts w:ascii="Arial" w:eastAsia="Arial Unicode MS" w:hAnsi="Arial" w:cs="Arial"/>
              </w:rPr>
              <w:t>, %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53,4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Коэф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3208EA">
              <w:rPr>
                <w:rFonts w:ascii="Arial" w:eastAsia="Arial Unicode MS" w:hAnsi="Arial" w:cs="Arial"/>
              </w:rPr>
              <w:t>теплопередачи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ккал</w:t>
            </w:r>
            <w:proofErr w:type="spellEnd"/>
            <w:r w:rsidRPr="003208EA">
              <w:rPr>
                <w:rFonts w:ascii="Arial" w:eastAsia="Arial Unicode MS" w:hAnsi="Arial" w:cs="Arial"/>
              </w:rPr>
              <w:t>/м2*ч*К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3208EA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>3 198 / 4905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Эффективная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площадь</w:t>
            </w:r>
            <w:proofErr w:type="spellEnd"/>
            <w:r w:rsidRPr="003208EA">
              <w:rPr>
                <w:rFonts w:ascii="Arial" w:eastAsia="Arial Unicode MS" w:hAnsi="Arial" w:cs="Arial"/>
              </w:rPr>
              <w:t>, м2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1,876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Число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пластин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3208EA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>36-Н</w:t>
            </w:r>
          </w:p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каналов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>1 x 14</w:t>
            </w:r>
            <w:r w:rsidR="00490E99" w:rsidRPr="003208EA">
              <w:rPr>
                <w:rFonts w:ascii="Arial" w:eastAsia="Arial Unicode MS" w:hAnsi="Arial" w:cs="Arial"/>
              </w:rPr>
              <w:t xml:space="preserve"> + 0 x 0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>1 x 15</w:t>
            </w:r>
            <w:r w:rsidR="00490E99" w:rsidRPr="003208EA">
              <w:rPr>
                <w:rFonts w:ascii="Arial" w:eastAsia="Arial Unicode MS" w:hAnsi="Arial" w:cs="Arial"/>
              </w:rPr>
              <w:t xml:space="preserve"> + 0 x 0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Внутренний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объём</w:t>
            </w:r>
            <w:proofErr w:type="spellEnd"/>
            <w:r w:rsidRPr="003208EA">
              <w:rPr>
                <w:rFonts w:ascii="Arial" w:eastAsia="Arial Unicode MS" w:hAnsi="Arial" w:cs="Arial"/>
              </w:rPr>
              <w:t>, л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2,0</w:t>
            </w:r>
          </w:p>
        </w:tc>
        <w:tc>
          <w:tcPr>
            <w:tcW w:w="3115" w:type="dxa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2,1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Толщина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 xml:space="preserve">0,4 мм </w:t>
            </w:r>
            <w:r w:rsidR="00490E99" w:rsidRPr="003208EA">
              <w:rPr>
                <w:rFonts w:ascii="Arial" w:eastAsia="Arial Unicode MS" w:hAnsi="Arial" w:cs="Arial"/>
              </w:rPr>
              <w:t>AISI316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прокладок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3208EA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>EPDM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 w:rsidP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Расчетное</w:t>
            </w:r>
            <w:proofErr w:type="spellEnd"/>
            <w:r w:rsidRPr="003208EA">
              <w:rPr>
                <w:rFonts w:ascii="Arial" w:eastAsia="Arial Unicode MS" w:hAnsi="Arial" w:cs="Arial"/>
              </w:rPr>
              <w:t>/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пробное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давление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кгс</w:t>
            </w:r>
            <w:proofErr w:type="spellEnd"/>
            <w:r w:rsidRPr="003208EA">
              <w:rPr>
                <w:rFonts w:ascii="Arial" w:eastAsia="Arial Unicode MS" w:hAnsi="Arial" w:cs="Arial"/>
              </w:rPr>
              <w:t>/</w:t>
            </w:r>
            <w:proofErr w:type="spellStart"/>
            <w:r w:rsidRPr="003208EA">
              <w:rPr>
                <w:rFonts w:ascii="Arial" w:eastAsia="Arial Unicode MS" w:hAnsi="Arial" w:cs="Arial"/>
              </w:rPr>
              <w:t>см</w:t>
            </w:r>
            <w:proofErr w:type="spellEnd"/>
            <w:r w:rsidRPr="003208EA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eastAsia="Arial Unicode MS" w:hAnsi="Arial" w:cs="Arial"/>
              </w:rPr>
              <w:t>16/22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Расчетная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3208EA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  <w:r w:rsidRPr="003208EA">
              <w:rPr>
                <w:rFonts w:ascii="Arial" w:hAnsi="Arial" w:cs="Arial"/>
              </w:rPr>
              <w:t>150</w:t>
            </w: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Соединения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490E99" w:rsidP="00F60A1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3208EA" w:rsidRDefault="00490E99" w:rsidP="00F60A1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 w:rsidP="00490E9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Покрытие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портов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3208EA" w:rsidTr="00A4790A">
        <w:tc>
          <w:tcPr>
            <w:tcW w:w="3115" w:type="dxa"/>
          </w:tcPr>
          <w:p w:rsidR="00490E99" w:rsidRPr="003208EA" w:rsidRDefault="00490E99">
            <w:pPr>
              <w:rPr>
                <w:rFonts w:ascii="Arial" w:hAnsi="Arial" w:cs="Arial"/>
              </w:rPr>
            </w:pPr>
            <w:proofErr w:type="spellStart"/>
            <w:r w:rsidRPr="003208EA">
              <w:rPr>
                <w:rFonts w:ascii="Arial" w:eastAsia="Arial Unicode MS" w:hAnsi="Arial" w:cs="Arial"/>
              </w:rPr>
              <w:t>Ответные</w:t>
            </w:r>
            <w:proofErr w:type="spellEnd"/>
            <w:r w:rsidRPr="003208EA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208EA">
              <w:rPr>
                <w:rFonts w:ascii="Arial" w:eastAsia="Arial Unicode MS" w:hAnsi="Arial" w:cs="Arial"/>
              </w:rPr>
              <w:t>фланцы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3208EA" w:rsidRDefault="00490E99" w:rsidP="00A479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0E99" w:rsidRDefault="00490E99" w:rsidP="00490E99"/>
    <w:p w:rsidR="003208EA" w:rsidRDefault="003208EA" w:rsidP="003208EA">
      <w:pPr>
        <w:pStyle w:val="1"/>
        <w:rPr>
          <w:rFonts w:eastAsia="Arial Unicode MS"/>
        </w:rPr>
      </w:pPr>
      <w:proofErr w:type="spellStart"/>
      <w:r>
        <w:rPr>
          <w:rFonts w:eastAsia="Arial Unicode MS" w:hint="eastAsia"/>
        </w:rPr>
        <w:t>Масса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 w:hint="eastAsia"/>
        </w:rPr>
        <w:t>нетто</w:t>
      </w:r>
      <w:proofErr w:type="spellEnd"/>
      <w:r>
        <w:rPr>
          <w:rFonts w:eastAsia="Arial Unicode MS"/>
        </w:rPr>
        <w:t xml:space="preserve">: 73 </w:t>
      </w:r>
      <w:proofErr w:type="spellStart"/>
      <w:r>
        <w:rPr>
          <w:rFonts w:eastAsia="Arial Unicode MS" w:hint="eastAsia"/>
        </w:rPr>
        <w:t>кг</w:t>
      </w:r>
      <w:proofErr w:type="spellEnd"/>
      <w:r>
        <w:rPr>
          <w:rFonts w:eastAsia="Arial Unicode MS"/>
        </w:rPr>
        <w:t>.</w:t>
      </w:r>
    </w:p>
    <w:p w:rsidR="003208EA" w:rsidRDefault="003208EA" w:rsidP="003208EA">
      <w:pPr>
        <w:pStyle w:val="1"/>
        <w:rPr>
          <w:rFonts w:eastAsia="Arial Unicode MS"/>
        </w:rPr>
      </w:pPr>
      <w:proofErr w:type="spellStart"/>
      <w:r>
        <w:rPr>
          <w:rFonts w:eastAsia="Arial Unicode MS" w:hint="eastAsia"/>
        </w:rPr>
        <w:t>Внутренний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 w:hint="eastAsia"/>
        </w:rPr>
        <w:t>объем</w:t>
      </w:r>
      <w:proofErr w:type="spellEnd"/>
      <w:r>
        <w:rPr>
          <w:rFonts w:eastAsia="Arial Unicode MS"/>
        </w:rPr>
        <w:t xml:space="preserve">: 4,1 </w:t>
      </w:r>
      <w:r>
        <w:rPr>
          <w:rFonts w:eastAsia="Arial Unicode MS" w:hint="eastAsia"/>
        </w:rPr>
        <w:t>л</w:t>
      </w:r>
      <w:r>
        <w:rPr>
          <w:rFonts w:eastAsia="Arial Unicode MS"/>
        </w:rPr>
        <w:t>.</w:t>
      </w:r>
    </w:p>
    <w:p w:rsidR="003208EA" w:rsidRDefault="003208EA" w:rsidP="003208EA">
      <w:pPr>
        <w:pStyle w:val="1"/>
        <w:rPr>
          <w:rFonts w:eastAsia="Arial Unicode MS"/>
        </w:rPr>
      </w:pPr>
      <w:proofErr w:type="spellStart"/>
      <w:r>
        <w:rPr>
          <w:rFonts w:eastAsia="Arial Unicode MS" w:hint="eastAsia"/>
        </w:rPr>
        <w:t>Длина</w:t>
      </w:r>
      <w:proofErr w:type="spellEnd"/>
      <w:r>
        <w:rPr>
          <w:rFonts w:eastAsia="Arial Unicode MS"/>
        </w:rPr>
        <w:t xml:space="preserve"> 290 </w:t>
      </w:r>
      <w:proofErr w:type="spellStart"/>
      <w:r>
        <w:rPr>
          <w:rFonts w:eastAsia="Arial Unicode MS" w:hint="eastAsia"/>
        </w:rPr>
        <w:t>мм</w:t>
      </w:r>
      <w:proofErr w:type="spellEnd"/>
      <w:r>
        <w:rPr>
          <w:rFonts w:eastAsia="Arial Unicode MS"/>
        </w:rPr>
        <w:t>.</w:t>
      </w:r>
    </w:p>
    <w:p w:rsidR="003208EA" w:rsidRDefault="003208EA" w:rsidP="003208EA">
      <w:pPr>
        <w:pStyle w:val="1"/>
        <w:rPr>
          <w:rFonts w:eastAsia="Arial Unicode MS"/>
        </w:rPr>
      </w:pPr>
      <w:proofErr w:type="spellStart"/>
      <w:r>
        <w:rPr>
          <w:rFonts w:eastAsia="Arial Unicode MS" w:hint="eastAsia"/>
        </w:rPr>
        <w:t>Максимальное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 w:hint="eastAsia"/>
        </w:rPr>
        <w:t>кол</w:t>
      </w:r>
      <w:proofErr w:type="spellEnd"/>
      <w:r>
        <w:rPr>
          <w:rFonts w:eastAsia="Arial Unicode MS"/>
        </w:rPr>
        <w:t>-</w:t>
      </w:r>
      <w:proofErr w:type="spellStart"/>
      <w:r>
        <w:rPr>
          <w:rFonts w:eastAsia="Arial Unicode MS" w:hint="eastAsia"/>
        </w:rPr>
        <w:t>во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 w:hint="eastAsia"/>
        </w:rPr>
        <w:t>пластин</w:t>
      </w:r>
      <w:proofErr w:type="spellEnd"/>
      <w:r>
        <w:rPr>
          <w:rFonts w:eastAsia="Arial Unicode MS"/>
        </w:rPr>
        <w:t>: 40</w:t>
      </w:r>
    </w:p>
    <w:p w:rsidR="003208EA" w:rsidRDefault="003208EA" w:rsidP="003208EA">
      <w:pPr>
        <w:pStyle w:val="1"/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F1 - Вход горячей среды</w:t>
      </w:r>
    </w:p>
    <w:p w:rsidR="003208EA" w:rsidRDefault="003208EA" w:rsidP="003208EA">
      <w:pPr>
        <w:pStyle w:val="1"/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F2 - Выход холодной среды</w:t>
      </w:r>
    </w:p>
    <w:p w:rsidR="003208EA" w:rsidRDefault="003208EA" w:rsidP="003208EA">
      <w:pPr>
        <w:pStyle w:val="1"/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F3 - Вход холодной среды</w:t>
      </w:r>
    </w:p>
    <w:p w:rsidR="00F60A18" w:rsidRDefault="003208EA" w:rsidP="003208EA">
      <w:pPr>
        <w:pStyle w:val="1"/>
        <w:rPr>
          <w:noProof/>
        </w:rPr>
      </w:pPr>
      <w:r>
        <w:rPr>
          <w:rFonts w:ascii="Arial Unicode MS,Italic" w:eastAsia="Arial Unicode MS" w:hAnsi="Arial Unicode MS,Italic" w:cs="Arial Unicode MS,Italic"/>
          <w:i/>
          <w:iCs/>
          <w:sz w:val="20"/>
          <w:szCs w:val="20"/>
        </w:rPr>
        <w:t>F4 - Выход горячей среды</w:t>
      </w:r>
      <w:bookmarkStart w:id="0" w:name="_GoBack"/>
      <w:bookmarkEnd w:id="0"/>
    </w:p>
    <w:p w:rsidR="003208EA" w:rsidRDefault="003208EA" w:rsidP="003208EA">
      <w:r w:rsidRPr="003208EA">
        <w:rPr>
          <w:noProof/>
          <w:lang w:eastAsia="ru-RU"/>
        </w:rPr>
        <w:lastRenderedPageBreak/>
        <w:drawing>
          <wp:inline distT="0" distB="0" distL="0" distR="0">
            <wp:extent cx="3191934" cy="39528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23" cy="39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184DEC"/>
    <w:rsid w:val="003208EA"/>
    <w:rsid w:val="003D3D10"/>
    <w:rsid w:val="00490E99"/>
    <w:rsid w:val="006F7F13"/>
    <w:rsid w:val="00780D27"/>
    <w:rsid w:val="00A4790A"/>
    <w:rsid w:val="00B6008B"/>
    <w:rsid w:val="00C95399"/>
    <w:rsid w:val="00D1246B"/>
    <w:rsid w:val="00E37B4F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8A7-A1C9-4E45-BB18-D19685E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7B4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E37B4F"/>
    <w:rPr>
      <w:rFonts w:ascii="Arial" w:eastAsia="Times New Roman" w:hAnsi="Arial" w:cs="Times New Roman"/>
      <w:sz w:val="24"/>
      <w:szCs w:val="32"/>
      <w:lang w:eastAsia="ru-RU"/>
    </w:rPr>
  </w:style>
  <w:style w:type="paragraph" w:customStyle="1" w:styleId="2">
    <w:name w:val="Стиль2"/>
    <w:basedOn w:val="1"/>
    <w:link w:val="20"/>
    <w:qFormat/>
    <w:rsid w:val="00B6008B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10"/>
    <w:link w:val="2"/>
    <w:rsid w:val="00B60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Вячеслав Геннадьевич</dc:creator>
  <cp:keywords/>
  <dc:description/>
  <cp:lastModifiedBy>Мирончук Вячеслав Геннадьевич</cp:lastModifiedBy>
  <cp:revision>3</cp:revision>
  <dcterms:created xsi:type="dcterms:W3CDTF">2018-10-26T00:59:00Z</dcterms:created>
  <dcterms:modified xsi:type="dcterms:W3CDTF">2018-10-26T01:03:00Z</dcterms:modified>
</cp:coreProperties>
</file>